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7A1E716B"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V 4.</w:t>
      </w:r>
      <w:r w:rsidR="00BB7377">
        <w:rPr>
          <w:rFonts w:ascii="Arial" w:hAnsi="Arial" w:cs="Arial"/>
          <w:b/>
          <w:bCs/>
          <w:sz w:val="28"/>
          <w:szCs w:val="28"/>
        </w:rPr>
        <w:t>5</w:t>
      </w:r>
      <w:r w:rsidRPr="006179B8">
        <w:rPr>
          <w:rFonts w:ascii="Arial" w:hAnsi="Arial" w:cs="Arial"/>
          <w:b/>
          <w:bCs/>
          <w:sz w:val="28"/>
          <w:szCs w:val="28"/>
        </w:rPr>
        <w:t xml:space="preserve"> </w:t>
      </w:r>
      <w:r w:rsidR="00284F3C">
        <w:rPr>
          <w:rFonts w:ascii="Arial" w:hAnsi="Arial" w:cs="Arial"/>
          <w:b/>
          <w:bCs/>
          <w:sz w:val="28"/>
          <w:szCs w:val="28"/>
        </w:rPr>
        <w:t>Aufbrühen von rotem Früchtetee</w:t>
      </w:r>
    </w:p>
    <w:p w14:paraId="77FEAC1D" w14:textId="77777777" w:rsidR="006179B8" w:rsidRPr="00DB3429" w:rsidRDefault="006179B8" w:rsidP="003D1DF4">
      <w:pPr>
        <w:spacing w:after="0" w:line="276" w:lineRule="auto"/>
        <w:rPr>
          <w:rFonts w:ascii="Arial" w:hAnsi="Arial" w:cs="Arial"/>
          <w:b/>
          <w:bCs/>
        </w:rPr>
      </w:pPr>
      <w:r w:rsidRPr="00DB3429">
        <w:rPr>
          <w:rFonts w:ascii="Arial" w:hAnsi="Arial" w:cs="Arial"/>
          <w:b/>
          <w:bCs/>
        </w:rPr>
        <w:t>Geräte:</w:t>
      </w:r>
    </w:p>
    <w:p w14:paraId="5B6B7080" w14:textId="77777777" w:rsidR="00284F3C" w:rsidRPr="00284F3C" w:rsidRDefault="00284F3C" w:rsidP="003D1DF4">
      <w:pPr>
        <w:numPr>
          <w:ilvl w:val="0"/>
          <w:numId w:val="1"/>
        </w:numPr>
        <w:tabs>
          <w:tab w:val="clear" w:pos="648"/>
          <w:tab w:val="num" w:pos="1080"/>
        </w:tabs>
        <w:spacing w:after="0" w:line="276" w:lineRule="auto"/>
        <w:rPr>
          <w:rFonts w:cs="Arial"/>
        </w:rPr>
      </w:pPr>
      <w:r w:rsidRPr="00284F3C">
        <w:rPr>
          <w:rFonts w:cs="Arial"/>
        </w:rPr>
        <w:t>400-mL-Becherglas</w:t>
      </w:r>
    </w:p>
    <w:p w14:paraId="43C7CF6B" w14:textId="77777777" w:rsidR="00284F3C" w:rsidRPr="00284F3C" w:rsidRDefault="00284F3C" w:rsidP="003D1DF4">
      <w:pPr>
        <w:numPr>
          <w:ilvl w:val="0"/>
          <w:numId w:val="1"/>
        </w:numPr>
        <w:tabs>
          <w:tab w:val="clear" w:pos="648"/>
          <w:tab w:val="num" w:pos="1080"/>
        </w:tabs>
        <w:spacing w:after="0" w:line="276" w:lineRule="auto"/>
        <w:rPr>
          <w:rFonts w:cs="Arial"/>
        </w:rPr>
      </w:pPr>
      <w:r w:rsidRPr="00284F3C">
        <w:rPr>
          <w:rFonts w:cs="Arial"/>
        </w:rPr>
        <w:t>Wasserkocher</w:t>
      </w:r>
    </w:p>
    <w:p w14:paraId="150F8D97" w14:textId="77777777" w:rsidR="00DB3429" w:rsidRDefault="00DB3429" w:rsidP="003D1DF4">
      <w:pPr>
        <w:spacing w:after="0" w:line="276" w:lineRule="auto"/>
        <w:rPr>
          <w:rFonts w:cs="Arial"/>
        </w:rPr>
      </w:pPr>
    </w:p>
    <w:p w14:paraId="4AEBA0F1" w14:textId="59D9D6BA" w:rsidR="006179B8" w:rsidRPr="00DB3429" w:rsidRDefault="006179B8" w:rsidP="003D1DF4">
      <w:pPr>
        <w:spacing w:after="0" w:line="276" w:lineRule="auto"/>
        <w:rPr>
          <w:rFonts w:ascii="Arial" w:hAnsi="Arial" w:cs="Arial"/>
          <w:b/>
          <w:bCs/>
        </w:rPr>
      </w:pPr>
      <w:r w:rsidRPr="00DB3429">
        <w:rPr>
          <w:rFonts w:ascii="Arial" w:hAnsi="Arial" w:cs="Arial"/>
          <w:b/>
          <w:bCs/>
        </w:rPr>
        <w:t>Chemikalien:</w:t>
      </w:r>
    </w:p>
    <w:p w14:paraId="3DB0D22A" w14:textId="5EFF3C18" w:rsidR="002C59B3" w:rsidRPr="002C59B3" w:rsidRDefault="00284F3C" w:rsidP="003D1DF4">
      <w:pPr>
        <w:numPr>
          <w:ilvl w:val="0"/>
          <w:numId w:val="2"/>
        </w:numPr>
        <w:spacing w:after="0" w:line="276" w:lineRule="auto"/>
        <w:rPr>
          <w:b/>
        </w:rPr>
      </w:pPr>
      <w:r>
        <w:t>Ein Beutel roter Früchtetee</w:t>
      </w:r>
    </w:p>
    <w:p w14:paraId="0CCD64EB" w14:textId="77777777" w:rsidR="00DB3429" w:rsidRDefault="00DB3429" w:rsidP="003D1DF4">
      <w:pPr>
        <w:spacing w:after="0" w:line="276" w:lineRule="auto"/>
        <w:rPr>
          <w:bCs/>
        </w:rPr>
      </w:pPr>
    </w:p>
    <w:p w14:paraId="095BC563" w14:textId="17F7B813" w:rsidR="006179B8" w:rsidRPr="00DB3429" w:rsidRDefault="006179B8" w:rsidP="003D1DF4">
      <w:pPr>
        <w:spacing w:after="0" w:line="276" w:lineRule="auto"/>
        <w:rPr>
          <w:rFonts w:ascii="Arial" w:hAnsi="Arial" w:cs="Arial"/>
          <w:b/>
          <w:bCs/>
        </w:rPr>
      </w:pPr>
      <w:r w:rsidRPr="00DB3429">
        <w:rPr>
          <w:rFonts w:ascii="Arial" w:hAnsi="Arial" w:cs="Arial"/>
          <w:b/>
          <w:bCs/>
        </w:rPr>
        <w:t>Durchführung:</w:t>
      </w:r>
    </w:p>
    <w:p w14:paraId="2F2E1BFE" w14:textId="2A7D83C2" w:rsidR="00284F3C" w:rsidRPr="00284F3C" w:rsidRDefault="00284F3C" w:rsidP="003D1DF4">
      <w:pPr>
        <w:numPr>
          <w:ilvl w:val="0"/>
          <w:numId w:val="3"/>
        </w:numPr>
        <w:tabs>
          <w:tab w:val="clear" w:pos="720"/>
          <w:tab w:val="num" w:pos="1080"/>
        </w:tabs>
        <w:spacing w:after="0" w:line="276" w:lineRule="auto"/>
        <w:rPr>
          <w:rFonts w:ascii="Arial" w:hAnsi="Arial" w:cs="Arial"/>
        </w:rPr>
      </w:pPr>
      <w:r>
        <w:rPr>
          <w:rFonts w:ascii="Arial" w:hAnsi="Arial" w:cs="Arial"/>
        </w:rPr>
        <w:t>Fülle</w:t>
      </w:r>
      <w:r w:rsidRPr="00284F3C">
        <w:rPr>
          <w:rFonts w:ascii="Arial" w:hAnsi="Arial" w:cs="Arial"/>
        </w:rPr>
        <w:t xml:space="preserve"> in ein 400-mL Becherglas 300 mL heißes Wasser und gib anschließend ein</w:t>
      </w:r>
      <w:r w:rsidR="002020AA">
        <w:rPr>
          <w:rFonts w:ascii="Arial" w:hAnsi="Arial" w:cs="Arial"/>
        </w:rPr>
        <w:t>en</w:t>
      </w:r>
      <w:r w:rsidRPr="00284F3C">
        <w:rPr>
          <w:rFonts w:ascii="Arial" w:hAnsi="Arial" w:cs="Arial"/>
        </w:rPr>
        <w:t xml:space="preserve"> Teebeutel hinzu!</w:t>
      </w:r>
    </w:p>
    <w:p w14:paraId="752CB8DB" w14:textId="13E9D5D7" w:rsidR="00284F3C" w:rsidRDefault="00284F3C">
      <w:pPr>
        <w:rPr>
          <w:rFonts w:ascii="Arial" w:hAnsi="Arial" w:cs="Arial"/>
        </w:rPr>
      </w:pPr>
      <w:r>
        <w:rPr>
          <w:rFonts w:ascii="Arial" w:hAnsi="Arial" w:cs="Arial"/>
        </w:rPr>
        <w:br w:type="page"/>
      </w:r>
    </w:p>
    <w:p w14:paraId="446A4947" w14:textId="629BAB4B"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V 4.</w:t>
      </w:r>
      <w:r w:rsidR="00284F3C">
        <w:rPr>
          <w:rFonts w:ascii="Arial" w:hAnsi="Arial" w:cs="Arial"/>
          <w:b/>
          <w:bCs/>
          <w:sz w:val="28"/>
          <w:szCs w:val="28"/>
        </w:rPr>
        <w:t>5</w:t>
      </w:r>
    </w:p>
    <w:p w14:paraId="37CFA866" w14:textId="77777777" w:rsidR="006179B8" w:rsidRPr="00CC0D83" w:rsidRDefault="006179B8" w:rsidP="00DB3429">
      <w:pPr>
        <w:pStyle w:val="Arbeitsblatt3"/>
        <w:spacing w:before="0" w:after="0" w:line="276" w:lineRule="auto"/>
      </w:pPr>
      <w:r w:rsidRPr="00CC0D83">
        <w:t>Beobachtungen:</w:t>
      </w:r>
    </w:p>
    <w:p w14:paraId="61C18339" w14:textId="35B0D3D5" w:rsidR="00284F3C" w:rsidRDefault="00284F3C" w:rsidP="002C59B3">
      <w:pPr>
        <w:pStyle w:val="Arbeitsblatt3"/>
        <w:spacing w:before="0" w:after="0" w:line="276" w:lineRule="auto"/>
        <w:rPr>
          <w:b w:val="0"/>
        </w:rPr>
      </w:pPr>
      <w:r w:rsidRPr="00284F3C">
        <w:rPr>
          <w:b w:val="0"/>
        </w:rPr>
        <w:t>Kurz nachdem der Teebeutel in das Becherglas mit dem heißen, farblosen Wasser gegeben wurde, können rote Schlieren beobachtet werden. Diese bewegen sich zuerst nach unten, in Richtung des Becherglasbodens. Fortan ist von den roten Schlieren eine Bewegung nach oben und eine anschließende, vollständige Verteilung innerhalb der Flüssigkeit beobachtbar.</w:t>
      </w:r>
    </w:p>
    <w:p w14:paraId="7B68AFE3" w14:textId="77777777" w:rsidR="00284F3C" w:rsidRDefault="00284F3C" w:rsidP="002C59B3">
      <w:pPr>
        <w:pStyle w:val="Arbeitsblatt3"/>
        <w:spacing w:before="0" w:after="0" w:line="276" w:lineRule="auto"/>
        <w:rPr>
          <w:b w:val="0"/>
        </w:rPr>
      </w:pPr>
    </w:p>
    <w:p w14:paraId="31841787" w14:textId="57D4024A" w:rsidR="002C59B3" w:rsidRPr="002C59B3" w:rsidRDefault="002C59B3" w:rsidP="002C59B3">
      <w:pPr>
        <w:pStyle w:val="Arbeitsblatt3"/>
        <w:spacing w:before="0" w:after="0" w:line="276" w:lineRule="auto"/>
        <w:rPr>
          <w:bCs/>
        </w:rPr>
      </w:pPr>
      <w:r w:rsidRPr="002C59B3">
        <w:rPr>
          <w:bCs/>
        </w:rPr>
        <w:t>Auswertung:</w:t>
      </w:r>
    </w:p>
    <w:p w14:paraId="5A28ACD7" w14:textId="77777777" w:rsidR="00284F3C" w:rsidRPr="00284F3C" w:rsidRDefault="00284F3C" w:rsidP="00284F3C">
      <w:pPr>
        <w:spacing w:after="0" w:line="276" w:lineRule="auto"/>
        <w:jc w:val="both"/>
        <w:rPr>
          <w:rFonts w:ascii="Arial" w:hAnsi="Arial" w:cs="Arial"/>
        </w:rPr>
      </w:pPr>
      <w:r w:rsidRPr="00284F3C">
        <w:rPr>
          <w:rFonts w:ascii="Arial" w:hAnsi="Arial" w:cs="Arial"/>
        </w:rPr>
        <w:t>Es hängt davon ab, welche der genannten Aspekte der klein(st)en Teilchen bisher im Unterricht thematisiert wurden. Auf jeden Fall kann hier auf die unterschiedliche Teilchengröße und die Wirkung des Teebeutels als „Filter“ analog zum „molekularen Filtrieren“ eingegangen werden. Dann kann die Verteilung der roten Farbe im Wasser sowohl mit dem Auflösen von Zucker als auch dem des roten Farbstoffs verglichen werden. Das Verteilen in der Lösung auch mit dem Aufsteigen kann mit der Eigenbewegung der Teilchen erklärt werden.</w:t>
      </w:r>
    </w:p>
    <w:p w14:paraId="5D4F0D74" w14:textId="77777777" w:rsidR="006179B8" w:rsidRPr="006179B8" w:rsidRDefault="006179B8" w:rsidP="00DB3429">
      <w:pPr>
        <w:spacing w:after="0" w:line="276" w:lineRule="auto"/>
        <w:jc w:val="both"/>
        <w:rPr>
          <w:rFonts w:ascii="Arial" w:hAnsi="Arial" w:cs="Arial"/>
        </w:rPr>
      </w:pPr>
    </w:p>
    <w:sectPr w:rsidR="006179B8" w:rsidRPr="006179B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8DF4B" w14:textId="77777777" w:rsidR="00587155" w:rsidRDefault="00587155" w:rsidP="006179B8">
      <w:pPr>
        <w:spacing w:after="0" w:line="240" w:lineRule="auto"/>
      </w:pPr>
      <w:r>
        <w:separator/>
      </w:r>
    </w:p>
  </w:endnote>
  <w:endnote w:type="continuationSeparator" w:id="0">
    <w:p w14:paraId="21586E72" w14:textId="77777777" w:rsidR="00587155" w:rsidRDefault="00587155"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CED31" w14:textId="77777777" w:rsidR="00587155" w:rsidRDefault="00587155" w:rsidP="006179B8">
      <w:pPr>
        <w:spacing w:after="0" w:line="240" w:lineRule="auto"/>
      </w:pPr>
      <w:r>
        <w:separator/>
      </w:r>
    </w:p>
  </w:footnote>
  <w:footnote w:type="continuationSeparator" w:id="0">
    <w:p w14:paraId="647CBB3D" w14:textId="77777777" w:rsidR="00587155" w:rsidRDefault="00587155"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A9188B4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1"/>
  </w:num>
  <w:num w:numId="3" w16cid:durableId="1540390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64D9"/>
    <w:rsid w:val="000874B2"/>
    <w:rsid w:val="001330B6"/>
    <w:rsid w:val="001645E3"/>
    <w:rsid w:val="002020AA"/>
    <w:rsid w:val="002145F5"/>
    <w:rsid w:val="00272980"/>
    <w:rsid w:val="00284F3C"/>
    <w:rsid w:val="002C59B3"/>
    <w:rsid w:val="002F7443"/>
    <w:rsid w:val="003D1DF4"/>
    <w:rsid w:val="00446C20"/>
    <w:rsid w:val="00460A6D"/>
    <w:rsid w:val="004B0A4A"/>
    <w:rsid w:val="004D14B9"/>
    <w:rsid w:val="005744B6"/>
    <w:rsid w:val="00587155"/>
    <w:rsid w:val="005A4033"/>
    <w:rsid w:val="005A59A2"/>
    <w:rsid w:val="005E442F"/>
    <w:rsid w:val="006179B8"/>
    <w:rsid w:val="006A33A2"/>
    <w:rsid w:val="006E5167"/>
    <w:rsid w:val="00722A69"/>
    <w:rsid w:val="00747F22"/>
    <w:rsid w:val="00996795"/>
    <w:rsid w:val="00A00377"/>
    <w:rsid w:val="00B20235"/>
    <w:rsid w:val="00B24FD7"/>
    <w:rsid w:val="00BB7377"/>
    <w:rsid w:val="00C50CFA"/>
    <w:rsid w:val="00DA277E"/>
    <w:rsid w:val="00DB3429"/>
    <w:rsid w:val="00DE4064"/>
    <w:rsid w:val="00EF2823"/>
    <w:rsid w:val="00F441D9"/>
    <w:rsid w:val="00F527AC"/>
    <w:rsid w:val="00F53E7B"/>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164</Words>
  <Characters>1035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5</cp:revision>
  <dcterms:created xsi:type="dcterms:W3CDTF">2026-01-12T10:12:00Z</dcterms:created>
  <dcterms:modified xsi:type="dcterms:W3CDTF">2026-02-02T14:16:00Z</dcterms:modified>
</cp:coreProperties>
</file>